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25FB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zh-TW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附件5：</w:t>
      </w:r>
    </w:p>
    <w:p w14:paraId="5CCEEEA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zh-TW" w:eastAsia="zh-TW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  <w:t>竞租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zh-TW" w:eastAsia="zh-CN"/>
        </w:rPr>
        <w:t>保证金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zh-TW" w:eastAsia="zh-TW"/>
        </w:rPr>
        <w:t>交纳凭证</w:t>
      </w:r>
    </w:p>
    <w:p w14:paraId="67336F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auto" w:fill="auto"/>
          <w:lang w:val="en-US" w:eastAsia="zh-CN"/>
        </w:rPr>
      </w:pPr>
    </w:p>
    <w:p w14:paraId="049866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2025-03-10T03:50:05Z</dcterms:created>
  <dc:creator>dell</dc:creator>
  <cp:lastModifiedBy>凡</cp:lastModifiedBy>
  <dcterms:modified xsi:type="dcterms:W3CDTF">2025-03-10T03:50:59Z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C1F45136F430467CB0E1C1B2D151A1F1_12</vt:lpwstr>
  </property>
</Properties>
</file>